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bookmarkStart w:colFirst="0" w:colLast="0" w:name="h.gjdgxs" w:id="0"/>
      <w:bookmarkEnd w:id="0"/>
      <w:r w:rsidDel="00000000" w:rsidR="00000000" w:rsidRPr="00000000">
        <w:rPr>
          <w:sz w:val="24"/>
          <w:szCs w:val="24"/>
          <w:rtl w:val="0"/>
        </w:rPr>
        <w:t xml:space="preserve">AFT 1493 - Listening Tour Rap</w:t>
      </w:r>
    </w:p>
    <w:p w:rsidR="00000000" w:rsidDel="00000000" w:rsidP="00000000" w:rsidRDefault="00000000" w:rsidRPr="00000000">
      <w:pPr>
        <w:contextualSpacing w:val="0"/>
      </w:pPr>
      <w:r w:rsidDel="00000000" w:rsidR="00000000" w:rsidRPr="00000000">
        <w:rPr>
          <w:sz w:val="24"/>
          <w:szCs w:val="24"/>
          <w:rtl w:val="0"/>
        </w:rPr>
        <w:t xml:space="preserve">Hi, my name is ______________ and I’m from the Faculty Union.  How are you doing today?</w:t>
      </w:r>
    </w:p>
    <w:p w:rsidR="00000000" w:rsidDel="00000000" w:rsidP="00000000" w:rsidRDefault="00000000" w:rsidRPr="00000000">
      <w:pPr>
        <w:contextualSpacing w:val="0"/>
      </w:pPr>
      <w:r w:rsidDel="00000000" w:rsidR="00000000" w:rsidRPr="00000000">
        <w:rPr>
          <w:sz w:val="24"/>
          <w:szCs w:val="24"/>
          <w:rtl w:val="0"/>
        </w:rPr>
        <w:t xml:space="preserve">As you may know, we have contract negotiations coming up in 2016 and a major concern from our membership has to do with Workload Equity.  We have heard from our members that there are just too many non-teaching duties, like college committees, program reviews, SLO assessment and evaluations, which have left faculty overwhelmed.  </w:t>
      </w:r>
    </w:p>
    <w:p w:rsidR="00000000" w:rsidDel="00000000" w:rsidP="00000000" w:rsidRDefault="00000000" w:rsidRPr="00000000">
      <w:pPr>
        <w:numPr>
          <w:ilvl w:val="0"/>
          <w:numId w:val="3"/>
        </w:numPr>
        <w:ind w:left="720" w:hanging="360"/>
        <w:contextualSpacing w:val="1"/>
        <w:rPr>
          <w:sz w:val="24"/>
          <w:szCs w:val="24"/>
        </w:rPr>
      </w:pPr>
      <w:r w:rsidDel="00000000" w:rsidR="00000000" w:rsidRPr="00000000">
        <w:rPr>
          <w:sz w:val="24"/>
          <w:szCs w:val="24"/>
          <w:rtl w:val="0"/>
        </w:rPr>
        <w:t xml:space="preserve">How have these non-teaching duties impacted you?</w:t>
      </w:r>
    </w:p>
    <w:p w:rsidR="00000000" w:rsidDel="00000000" w:rsidP="00000000" w:rsidRDefault="00000000" w:rsidRPr="00000000">
      <w:pPr>
        <w:contextualSpacing w:val="0"/>
        <w:rPr/>
      </w:pPr>
      <w:r w:rsidDel="00000000" w:rsidR="00000000" w:rsidRPr="00000000">
        <w:rPr>
          <w:sz w:val="24"/>
          <w:szCs w:val="24"/>
          <w:rtl w:val="0"/>
        </w:rPr>
        <w:t xml:space="preserve">Through negotiations, our goal is to win contract language which sets a standard, equitable, expectation on non-teaching duties, outlines limits of what can be asked of faculty members, and establishes a structure to compensate Part Time faculty who serve on committees.  The union will be proposing the following:</w:t>
      </w:r>
      <w:r w:rsidDel="00000000" w:rsidR="00000000" w:rsidRPr="00000000">
        <w:rPr>
          <w:sz w:val="24"/>
          <w:szCs w:val="24"/>
          <w:highlight w:val="white"/>
          <w:rtl w:val="0"/>
        </w:rPr>
        <w:t xml:space="preserve"> </w:t>
      </w:r>
    </w:p>
    <w:p w:rsidR="00000000" w:rsidDel="00000000" w:rsidP="00000000" w:rsidRDefault="00000000" w:rsidRPr="00000000">
      <w:pPr>
        <w:numPr>
          <w:ilvl w:val="0"/>
          <w:numId w:val="1"/>
        </w:numPr>
        <w:ind w:left="720" w:hanging="360"/>
        <w:contextualSpacing w:val="1"/>
        <w:rPr>
          <w:sz w:val="24"/>
          <w:szCs w:val="24"/>
          <w:highlight w:val="white"/>
        </w:rPr>
      </w:pPr>
      <w:r w:rsidDel="00000000" w:rsidR="00000000" w:rsidRPr="00000000">
        <w:rPr>
          <w:sz w:val="24"/>
          <w:szCs w:val="24"/>
          <w:highlight w:val="white"/>
          <w:rtl w:val="0"/>
        </w:rPr>
        <w:t xml:space="preserve">Clear guidelines on expected non-instructional assignments for full-time faculty that provide greater equity and prevent faculty from being overworked.</w:t>
      </w:r>
    </w:p>
    <w:p w:rsidR="00000000" w:rsidDel="00000000" w:rsidP="00000000" w:rsidRDefault="00000000" w:rsidRPr="00000000">
      <w:pPr>
        <w:numPr>
          <w:ilvl w:val="0"/>
          <w:numId w:val="1"/>
        </w:numPr>
        <w:ind w:left="720" w:hanging="360"/>
        <w:contextualSpacing w:val="1"/>
        <w:rPr>
          <w:sz w:val="24"/>
          <w:szCs w:val="24"/>
          <w:highlight w:val="white"/>
        </w:rPr>
      </w:pPr>
      <w:r w:rsidDel="00000000" w:rsidR="00000000" w:rsidRPr="00000000">
        <w:rPr>
          <w:sz w:val="24"/>
          <w:szCs w:val="24"/>
          <w:highlight w:val="white"/>
          <w:rtl w:val="0"/>
        </w:rPr>
        <w:t xml:space="preserve">Additional pay for full-time faculty working beyond those guidelines.</w:t>
      </w:r>
    </w:p>
    <w:p w:rsidR="00000000" w:rsidDel="00000000" w:rsidP="00000000" w:rsidRDefault="00000000" w:rsidRPr="00000000">
      <w:pPr>
        <w:numPr>
          <w:ilvl w:val="0"/>
          <w:numId w:val="1"/>
        </w:numPr>
        <w:ind w:left="720" w:hanging="360"/>
        <w:contextualSpacing w:val="1"/>
        <w:rPr>
          <w:sz w:val="24"/>
          <w:szCs w:val="24"/>
          <w:highlight w:val="white"/>
        </w:rPr>
      </w:pPr>
      <w:r w:rsidDel="00000000" w:rsidR="00000000" w:rsidRPr="00000000">
        <w:rPr>
          <w:sz w:val="24"/>
          <w:szCs w:val="24"/>
          <w:highlight w:val="white"/>
          <w:rtl w:val="0"/>
        </w:rPr>
        <w:t xml:space="preserve">Paid opportunities for part-time faculty to perform non-instructional duties.</w:t>
        <w:tab/>
      </w:r>
    </w:p>
    <w:p w:rsidR="00000000" w:rsidDel="00000000" w:rsidP="00000000" w:rsidRDefault="00000000" w:rsidRPr="00000000">
      <w:pPr>
        <w:numPr>
          <w:ilvl w:val="0"/>
          <w:numId w:val="2"/>
        </w:numPr>
        <w:ind w:left="720" w:hanging="360"/>
        <w:contextualSpacing w:val="1"/>
        <w:rPr>
          <w:sz w:val="24"/>
          <w:szCs w:val="24"/>
          <w:highlight w:val="white"/>
        </w:rPr>
      </w:pPr>
      <w:r w:rsidDel="00000000" w:rsidR="00000000" w:rsidRPr="00000000">
        <w:rPr>
          <w:sz w:val="24"/>
          <w:szCs w:val="24"/>
          <w:highlight w:val="white"/>
          <w:rtl w:val="0"/>
        </w:rPr>
        <w:t xml:space="preserve">What are your thoughts on our workload equity proposal?</w:t>
        <w:tab/>
      </w:r>
    </w:p>
    <w:p w:rsidR="00000000" w:rsidDel="00000000" w:rsidP="00000000" w:rsidRDefault="00000000" w:rsidRPr="00000000">
      <w:pPr>
        <w:contextualSpacing w:val="0"/>
      </w:pPr>
      <w:r w:rsidDel="00000000" w:rsidR="00000000" w:rsidRPr="00000000">
        <w:rPr>
          <w:b w:val="1"/>
          <w:sz w:val="24"/>
          <w:szCs w:val="24"/>
          <w:rtl w:val="0"/>
        </w:rPr>
        <w:t xml:space="preserve">Workload equity is an important issue that we can fight for in our upcoming contract, but we need your help!</w:t>
      </w:r>
      <w:r w:rsidDel="00000000" w:rsidR="00000000" w:rsidRPr="00000000">
        <w:rPr>
          <w:b w:val="1"/>
          <w:sz w:val="24"/>
          <w:szCs w:val="24"/>
          <w:highlight w:val="white"/>
          <w:rtl w:val="0"/>
        </w:rPr>
        <w:t xml:space="preserve">   </w:t>
      </w:r>
      <w:r w:rsidDel="00000000" w:rsidR="00000000" w:rsidRPr="00000000">
        <w:rPr>
          <w:b w:val="1"/>
          <w:sz w:val="24"/>
          <w:szCs w:val="24"/>
          <w:rtl w:val="0"/>
        </w:rPr>
        <w:t xml:space="preserve">Will you complete this “Count Me In” card to let us know how you can get involved to help win workload equity?  </w:t>
      </w:r>
      <w:r w:rsidDel="00000000" w:rsidR="00000000" w:rsidRPr="00000000">
        <w:rPr>
          <w:b w:val="1"/>
          <w:i w:val="1"/>
          <w:sz w:val="24"/>
          <w:szCs w:val="24"/>
          <w:rtl w:val="0"/>
        </w:rPr>
        <w:t xml:space="preserve">(walk through the card with member; make sure they write in their personal information)</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Additionally, we would like to know the best ways in which to communicate with you and your colleagues.   </w:t>
      </w:r>
    </w:p>
    <w:p w:rsidR="00000000" w:rsidDel="00000000" w:rsidP="00000000" w:rsidRDefault="00000000" w:rsidRPr="00000000">
      <w:pPr>
        <w:contextualSpacing w:val="0"/>
      </w:pPr>
      <w:r w:rsidDel="00000000" w:rsidR="00000000" w:rsidRPr="00000000">
        <w:rPr>
          <w:sz w:val="24"/>
          <w:szCs w:val="24"/>
          <w:rtl w:val="0"/>
        </w:rPr>
        <w:t xml:space="preserve">What do you think is the best way to communicate with you and your colleagues?  (i.e. departmental meetings, building meetings, etc.)</w:t>
      </w:r>
    </w:p>
    <w:p w:rsidR="00000000" w:rsidDel="00000000" w:rsidP="00000000" w:rsidRDefault="00000000" w:rsidRPr="00000000">
      <w:pPr>
        <w:contextualSpacing w:val="0"/>
      </w:pPr>
      <w:r w:rsidDel="00000000" w:rsidR="00000000" w:rsidRPr="00000000">
        <w:rPr>
          <w:sz w:val="24"/>
          <w:szCs w:val="24"/>
          <w:rtl w:val="0"/>
        </w:rPr>
        <w:t xml:space="preserve">Here is a flyer for our </w:t>
      </w:r>
      <w:r w:rsidDel="00000000" w:rsidR="00000000" w:rsidRPr="00000000">
        <w:rPr>
          <w:i w:val="1"/>
          <w:sz w:val="24"/>
          <w:szCs w:val="24"/>
          <w:rtl w:val="0"/>
        </w:rPr>
        <w:t xml:space="preserve">Schools Our Children Deserve</w:t>
      </w:r>
      <w:r w:rsidDel="00000000" w:rsidR="00000000" w:rsidRPr="00000000">
        <w:rPr>
          <w:sz w:val="24"/>
          <w:szCs w:val="24"/>
          <w:rtl w:val="0"/>
        </w:rPr>
        <w:t xml:space="preserve"> Conference that we are hosting on March 19th.  </w:t>
      </w:r>
    </w:p>
    <w:p w:rsidR="00000000" w:rsidDel="00000000" w:rsidP="00000000" w:rsidRDefault="00000000" w:rsidRPr="00000000">
      <w:pPr>
        <w:contextualSpacing w:val="0"/>
      </w:pPr>
      <w:r w:rsidDel="00000000" w:rsidR="00000000" w:rsidRPr="00000000">
        <w:rPr>
          <w:b w:val="1"/>
          <w:sz w:val="24"/>
          <w:szCs w:val="24"/>
          <w:rtl w:val="0"/>
        </w:rPr>
        <w:t xml:space="preserve">Finally, as we move forward with contract negotiations, it’s important for us to show unity and support for our bargaining team, especially to win language around workload equity.  Will you sign this petition in support of our bargaining team’s contract demands?  </w:t>
      </w:r>
    </w:p>
    <w:p w:rsidR="00000000" w:rsidDel="00000000" w:rsidP="00000000" w:rsidRDefault="00000000" w:rsidRPr="00000000">
      <w:pPr>
        <w:contextualSpacing w:val="0"/>
      </w:pPr>
      <w:r w:rsidDel="00000000" w:rsidR="00000000" w:rsidRPr="00000000">
        <w:rPr>
          <w:b w:val="1"/>
          <w:sz w:val="24"/>
          <w:szCs w:val="24"/>
          <w:rtl w:val="0"/>
        </w:rPr>
        <w:t xml:space="preserve">Thanks for your time!</w:t>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sz w:val="20"/>
        <w:szCs w:val="2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spacing w:after="120" w:before="480" w:line="276" w:lineRule="auto"/>
      <w:ind w:left="0" w:righ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widowControl w:val="1"/>
      <w:spacing w:after="80" w:before="360" w:line="276" w:lineRule="auto"/>
      <w:ind w:left="0" w:righ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widowControl w:val="1"/>
      <w:spacing w:after="80" w:before="280" w:line="276" w:lineRule="auto"/>
      <w:ind w:left="0" w:righ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widowControl w:val="1"/>
      <w:spacing w:after="40" w:before="240" w:line="276" w:lineRule="auto"/>
      <w:ind w:left="0" w:righ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widowControl w:val="1"/>
      <w:spacing w:after="40" w:before="220" w:line="276" w:lineRule="auto"/>
      <w:ind w:left="0" w:righ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widowControl w:val="1"/>
      <w:spacing w:after="40" w:before="200" w:line="276" w:lineRule="auto"/>
      <w:ind w:left="0" w:righ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widowControl w:val="1"/>
      <w:spacing w:after="120" w:before="480" w:line="276" w:lineRule="auto"/>
      <w:ind w:left="0" w:righ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widowControl w:val="1"/>
      <w:spacing w:after="80" w:before="360" w:line="276" w:lineRule="auto"/>
      <w:ind w:left="0" w:right="0" w:firstLine="0"/>
      <w:jc w:val="left"/>
    </w:pPr>
    <w:rPr>
      <w:rFonts w:ascii="Georgia" w:cs="Georgia" w:eastAsia="Georgia" w:hAnsi="Georgia"/>
      <w:b w:val="0"/>
      <w:i w:val="1"/>
      <w:smallCaps w:val="0"/>
      <w:strike w:val="0"/>
      <w:color w:val="666666"/>
      <w:sz w:val="48"/>
      <w:szCs w:val="48"/>
      <w:u w:val="none"/>
      <w:vertAlign w:val="baseli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